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CC1E4" w14:textId="290E67CB" w:rsidR="00762189" w:rsidRDefault="00762189" w:rsidP="00194283">
      <w:pPr>
        <w:jc w:val="center"/>
        <w:rPr>
          <w:rFonts w:ascii="Helvetica" w:hAnsi="Helvetica"/>
          <w:b/>
          <w:bCs/>
          <w:i/>
          <w:iCs/>
          <w:color w:val="0B769F" w:themeColor="accent4" w:themeShade="BF"/>
          <w:sz w:val="36"/>
          <w:szCs w:val="36"/>
        </w:rPr>
      </w:pPr>
      <w:bookmarkStart w:id="0" w:name="_GoBack"/>
      <w:bookmarkEnd w:id="0"/>
      <w:r>
        <w:rPr>
          <w:rFonts w:ascii="Helvetica" w:hAnsi="Helvetica"/>
          <w:b/>
          <w:bCs/>
          <w:i/>
          <w:iCs/>
          <w:noProof/>
          <w:color w:val="0F9ED5" w:themeColor="accent4"/>
          <w:sz w:val="36"/>
          <w:szCs w:val="36"/>
          <w:lang w:val="fr-CA" w:eastAsia="fr-CA"/>
        </w:rPr>
        <w:drawing>
          <wp:inline distT="0" distB="0" distL="0" distR="0" wp14:anchorId="28B0A1D3" wp14:editId="7829D362">
            <wp:extent cx="1524000" cy="647700"/>
            <wp:effectExtent l="0" t="0" r="0" b="0"/>
            <wp:docPr id="13639007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00731" name="Image 13639007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EF46D" w14:textId="77777777" w:rsidR="00762189" w:rsidRDefault="00762189" w:rsidP="00194283">
      <w:pPr>
        <w:jc w:val="center"/>
        <w:rPr>
          <w:rFonts w:ascii="Helvetica" w:hAnsi="Helvetica"/>
          <w:b/>
          <w:bCs/>
          <w:i/>
          <w:iCs/>
          <w:color w:val="0B769F" w:themeColor="accent4" w:themeShade="BF"/>
          <w:sz w:val="36"/>
          <w:szCs w:val="36"/>
        </w:rPr>
      </w:pPr>
    </w:p>
    <w:p w14:paraId="055419A2" w14:textId="0811AC5F" w:rsidR="00246E89" w:rsidRPr="00762189" w:rsidRDefault="0051751A" w:rsidP="00194283">
      <w:pPr>
        <w:jc w:val="center"/>
        <w:rPr>
          <w:rFonts w:ascii="Helvetica" w:hAnsi="Helvetica"/>
          <w:b/>
          <w:bCs/>
          <w:i/>
          <w:iCs/>
          <w:color w:val="0B769F" w:themeColor="accent4" w:themeShade="BF"/>
          <w:sz w:val="32"/>
          <w:szCs w:val="32"/>
        </w:rPr>
      </w:pPr>
      <w:r w:rsidRPr="00762189">
        <w:rPr>
          <w:rFonts w:ascii="Helvetica" w:hAnsi="Helvetica"/>
          <w:b/>
          <w:bCs/>
          <w:i/>
          <w:iCs/>
          <w:color w:val="0B769F" w:themeColor="accent4" w:themeShade="BF"/>
          <w:sz w:val="32"/>
          <w:szCs w:val="32"/>
        </w:rPr>
        <w:t>A</w:t>
      </w:r>
      <w:r w:rsidR="00884D88" w:rsidRPr="00762189">
        <w:rPr>
          <w:rFonts w:ascii="Helvetica" w:hAnsi="Helvetica"/>
          <w:b/>
          <w:bCs/>
          <w:i/>
          <w:iCs/>
          <w:color w:val="0B769F" w:themeColor="accent4" w:themeShade="BF"/>
          <w:sz w:val="32"/>
          <w:szCs w:val="32"/>
        </w:rPr>
        <w:t>vec notre nouvelle brochure</w:t>
      </w:r>
      <w:r w:rsidR="00124769" w:rsidRPr="00762189">
        <w:rPr>
          <w:rFonts w:ascii="Helvetica" w:hAnsi="Helvetica"/>
          <w:b/>
          <w:bCs/>
          <w:i/>
          <w:iCs/>
          <w:color w:val="0B769F" w:themeColor="accent4" w:themeShade="BF"/>
          <w:sz w:val="32"/>
          <w:szCs w:val="32"/>
        </w:rPr>
        <w:t xml:space="preserve"> canadienne</w:t>
      </w:r>
      <w:r w:rsidRPr="00762189">
        <w:rPr>
          <w:rFonts w:ascii="Helvetica" w:hAnsi="Helvetica"/>
          <w:b/>
          <w:bCs/>
          <w:i/>
          <w:iCs/>
          <w:color w:val="0B769F" w:themeColor="accent4" w:themeShade="BF"/>
          <w:sz w:val="32"/>
          <w:szCs w:val="32"/>
        </w:rPr>
        <w:t xml:space="preserve">, </w:t>
      </w:r>
    </w:p>
    <w:p w14:paraId="63321D1D" w14:textId="7E3DBABE" w:rsidR="00062393" w:rsidRPr="00762189" w:rsidRDefault="0051751A" w:rsidP="00762189">
      <w:pPr>
        <w:jc w:val="center"/>
        <w:rPr>
          <w:rFonts w:ascii="Helvetica" w:hAnsi="Helvetica"/>
          <w:b/>
          <w:bCs/>
          <w:i/>
          <w:iCs/>
          <w:color w:val="0B769F" w:themeColor="accent4" w:themeShade="BF"/>
          <w:sz w:val="32"/>
          <w:szCs w:val="32"/>
        </w:rPr>
      </w:pPr>
      <w:r w:rsidRPr="00762189">
        <w:rPr>
          <w:rFonts w:ascii="Helvetica" w:hAnsi="Helvetica"/>
          <w:b/>
          <w:bCs/>
          <w:i/>
          <w:iCs/>
          <w:color w:val="0B769F" w:themeColor="accent4" w:themeShade="BF"/>
          <w:sz w:val="32"/>
          <w:szCs w:val="32"/>
        </w:rPr>
        <w:t>rêvez le monde en croisière</w:t>
      </w:r>
      <w:r w:rsidR="00194283" w:rsidRPr="00762189">
        <w:rPr>
          <w:rFonts w:ascii="Helvetica" w:hAnsi="Helvetica"/>
          <w:b/>
          <w:bCs/>
          <w:i/>
          <w:iCs/>
          <w:color w:val="0B769F" w:themeColor="accent4" w:themeShade="BF"/>
          <w:sz w:val="32"/>
          <w:szCs w:val="32"/>
        </w:rPr>
        <w:t xml:space="preserve"> </w:t>
      </w:r>
      <w:r w:rsidR="00124769" w:rsidRPr="00762189">
        <w:rPr>
          <w:rFonts w:ascii="Helvetica" w:hAnsi="Helvetica"/>
          <w:b/>
          <w:bCs/>
          <w:i/>
          <w:iCs/>
          <w:color w:val="0B769F" w:themeColor="accent4" w:themeShade="BF"/>
          <w:sz w:val="32"/>
          <w:szCs w:val="32"/>
        </w:rPr>
        <w:t>et découvrez</w:t>
      </w:r>
      <w:r w:rsidR="00062393" w:rsidRPr="00762189">
        <w:rPr>
          <w:rFonts w:ascii="Helvetica" w:hAnsi="Helvetica"/>
          <w:b/>
          <w:bCs/>
          <w:i/>
          <w:iCs/>
          <w:color w:val="0B769F" w:themeColor="accent4" w:themeShade="BF"/>
          <w:sz w:val="32"/>
          <w:szCs w:val="32"/>
        </w:rPr>
        <w:t xml:space="preserve"> nos </w:t>
      </w:r>
      <w:r w:rsidR="004838A4" w:rsidRPr="00762189">
        <w:rPr>
          <w:rFonts w:ascii="Helvetica" w:hAnsi="Helvetica"/>
          <w:b/>
          <w:bCs/>
          <w:i/>
          <w:iCs/>
          <w:color w:val="0B769F" w:themeColor="accent4" w:themeShade="BF"/>
          <w:sz w:val="32"/>
          <w:szCs w:val="32"/>
        </w:rPr>
        <w:t>nouveautés</w:t>
      </w:r>
      <w:r w:rsidR="00062393" w:rsidRPr="00762189">
        <w:rPr>
          <w:rFonts w:ascii="Helvetica" w:hAnsi="Helvetica"/>
          <w:b/>
          <w:bCs/>
          <w:i/>
          <w:iCs/>
          <w:color w:val="0B769F" w:themeColor="accent4" w:themeShade="BF"/>
          <w:sz w:val="32"/>
          <w:szCs w:val="32"/>
        </w:rPr>
        <w:t xml:space="preserve"> 2025 !</w:t>
      </w:r>
    </w:p>
    <w:p w14:paraId="63BC51F9" w14:textId="6BE0F7CA" w:rsidR="00124769" w:rsidRDefault="00246E89" w:rsidP="00062393">
      <w:pPr>
        <w:jc w:val="center"/>
        <w:rPr>
          <w:rFonts w:ascii="Helvetica" w:hAnsi="Helvetica"/>
          <w:b/>
          <w:bCs/>
          <w:i/>
          <w:iCs/>
          <w:sz w:val="28"/>
          <w:szCs w:val="28"/>
        </w:rPr>
      </w:pPr>
      <w:r>
        <w:rPr>
          <w:rFonts w:ascii="Helvetica" w:hAnsi="Helvetica"/>
          <w:b/>
          <w:bCs/>
          <w:i/>
          <w:iCs/>
          <w:noProof/>
          <w:sz w:val="28"/>
          <w:szCs w:val="28"/>
          <w:lang w:val="fr-CA" w:eastAsia="fr-CA"/>
        </w:rPr>
        <w:drawing>
          <wp:inline distT="0" distB="0" distL="0" distR="0" wp14:anchorId="308EFA24" wp14:editId="5BD00DEB">
            <wp:extent cx="1549400" cy="2374900"/>
            <wp:effectExtent l="0" t="0" r="0" b="0"/>
            <wp:docPr id="15085918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91871" name="Image 15085918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43771" w14:textId="77777777" w:rsidR="00194283" w:rsidRPr="00246E89" w:rsidRDefault="00194283" w:rsidP="00A54A1C">
      <w:pPr>
        <w:jc w:val="both"/>
        <w:rPr>
          <w:rFonts w:ascii="Helvetica" w:hAnsi="Helvetica"/>
          <w:color w:val="0B769F" w:themeColor="accent4" w:themeShade="BF"/>
        </w:rPr>
      </w:pPr>
    </w:p>
    <w:p w14:paraId="76FF18AD" w14:textId="0435A0F9" w:rsidR="00E63345" w:rsidRPr="00246E89" w:rsidRDefault="00062393" w:rsidP="00A54A1C">
      <w:pPr>
        <w:jc w:val="both"/>
        <w:rPr>
          <w:rFonts w:ascii="Helvetica" w:hAnsi="Helvetica"/>
          <w:color w:val="0B769F" w:themeColor="accent4" w:themeShade="BF"/>
        </w:rPr>
      </w:pPr>
      <w:r w:rsidRPr="00246E89">
        <w:rPr>
          <w:rFonts w:ascii="Helvetica" w:hAnsi="Helvetica"/>
          <w:color w:val="0B769F" w:themeColor="accent4" w:themeShade="BF"/>
        </w:rPr>
        <w:t>P</w:t>
      </w:r>
      <w:r w:rsidR="0051751A" w:rsidRPr="00246E89">
        <w:rPr>
          <w:rFonts w:ascii="Helvetica" w:hAnsi="Helvetica"/>
          <w:color w:val="0B769F" w:themeColor="accent4" w:themeShade="BF"/>
        </w:rPr>
        <w:t>our répondre aux attentes de découverte</w:t>
      </w:r>
      <w:r w:rsidR="002C52BA" w:rsidRPr="00246E89">
        <w:rPr>
          <w:rFonts w:ascii="Helvetica" w:hAnsi="Helvetica"/>
          <w:color w:val="0B769F" w:themeColor="accent4" w:themeShade="BF"/>
        </w:rPr>
        <w:t xml:space="preserve"> des </w:t>
      </w:r>
      <w:r w:rsidR="002C52BA" w:rsidRPr="00246E89">
        <w:rPr>
          <w:rFonts w:ascii="Helvetica" w:hAnsi="Helvetica"/>
          <w:b/>
          <w:bCs/>
          <w:color w:val="0B769F" w:themeColor="accent4" w:themeShade="BF"/>
        </w:rPr>
        <w:t>canadiens</w:t>
      </w:r>
      <w:r w:rsidR="002C52BA" w:rsidRPr="00246E89">
        <w:rPr>
          <w:rFonts w:ascii="Helvetica" w:hAnsi="Helvetica"/>
          <w:color w:val="0B769F" w:themeColor="accent4" w:themeShade="BF"/>
        </w:rPr>
        <w:t>, CroisiEurope propose une sélection de croisières</w:t>
      </w:r>
      <w:r w:rsidR="0067563F" w:rsidRPr="00246E89">
        <w:rPr>
          <w:rFonts w:ascii="Helvetica" w:hAnsi="Helvetica"/>
          <w:color w:val="0B769F" w:themeColor="accent4" w:themeShade="BF"/>
        </w:rPr>
        <w:t xml:space="preserve"> à travers cette </w:t>
      </w:r>
      <w:r w:rsidR="0067563F" w:rsidRPr="00246E89">
        <w:rPr>
          <w:rFonts w:ascii="Helvetica" w:hAnsi="Helvetica"/>
          <w:b/>
          <w:bCs/>
          <w:color w:val="0B769F" w:themeColor="accent4" w:themeShade="BF"/>
        </w:rPr>
        <w:t>nouvelle brochure 2025</w:t>
      </w:r>
      <w:r w:rsidR="00B36F9E" w:rsidRPr="00246E89">
        <w:rPr>
          <w:rFonts w:ascii="Helvetica" w:hAnsi="Helvetica"/>
          <w:color w:val="0B769F" w:themeColor="accent4" w:themeShade="BF"/>
        </w:rPr>
        <w:t>, avec des it</w:t>
      </w:r>
      <w:r w:rsidR="00E63345" w:rsidRPr="00246E89">
        <w:rPr>
          <w:rFonts w:ascii="Helvetica" w:hAnsi="Helvetica"/>
          <w:color w:val="0B769F" w:themeColor="accent4" w:themeShade="BF"/>
        </w:rPr>
        <w:t xml:space="preserve">inéraires revisités, </w:t>
      </w:r>
      <w:r w:rsidR="00B36F9E" w:rsidRPr="00246E89">
        <w:rPr>
          <w:rFonts w:ascii="Helvetica" w:hAnsi="Helvetica"/>
          <w:color w:val="0B769F" w:themeColor="accent4" w:themeShade="BF"/>
        </w:rPr>
        <w:t xml:space="preserve">des </w:t>
      </w:r>
      <w:r w:rsidR="00E63345" w:rsidRPr="00246E89">
        <w:rPr>
          <w:rFonts w:ascii="Helvetica" w:hAnsi="Helvetica"/>
          <w:color w:val="0B769F" w:themeColor="accent4" w:themeShade="BF"/>
        </w:rPr>
        <w:t>excursions bonifiées</w:t>
      </w:r>
      <w:r w:rsidR="00B36F9E" w:rsidRPr="00246E89">
        <w:rPr>
          <w:rFonts w:ascii="Helvetica" w:hAnsi="Helvetica"/>
          <w:color w:val="0B769F" w:themeColor="accent4" w:themeShade="BF"/>
        </w:rPr>
        <w:t xml:space="preserve"> et de </w:t>
      </w:r>
      <w:r w:rsidR="00E63345" w:rsidRPr="00246E89">
        <w:rPr>
          <w:rFonts w:ascii="Helvetica" w:hAnsi="Helvetica"/>
          <w:color w:val="0B769F" w:themeColor="accent4" w:themeShade="BF"/>
        </w:rPr>
        <w:t>nouvelles croisières thématiques</w:t>
      </w:r>
      <w:r w:rsidR="00B36F9E" w:rsidRPr="00246E89">
        <w:rPr>
          <w:rFonts w:ascii="Helvetica" w:hAnsi="Helvetica"/>
          <w:color w:val="0B769F" w:themeColor="accent4" w:themeShade="BF"/>
        </w:rPr>
        <w:t>.</w:t>
      </w:r>
    </w:p>
    <w:p w14:paraId="2E6DD283" w14:textId="77777777" w:rsidR="00BB1EF8" w:rsidRPr="00246E89" w:rsidRDefault="00BB1EF8" w:rsidP="00BB1EF8">
      <w:pPr>
        <w:jc w:val="both"/>
        <w:rPr>
          <w:rFonts w:ascii="Helvetica" w:hAnsi="Helvetica"/>
          <w:color w:val="0B769F" w:themeColor="accent4" w:themeShade="BF"/>
        </w:rPr>
      </w:pPr>
    </w:p>
    <w:p w14:paraId="60083794" w14:textId="6FFBB412" w:rsidR="00BB1EF8" w:rsidRPr="00246E89" w:rsidRDefault="00BB1EF8" w:rsidP="00BB1EF8">
      <w:pPr>
        <w:jc w:val="both"/>
        <w:rPr>
          <w:rFonts w:ascii="Helvetica" w:hAnsi="Helvetica"/>
          <w:b/>
          <w:bCs/>
          <w:color w:val="0B769F" w:themeColor="accent4" w:themeShade="BF"/>
        </w:rPr>
      </w:pPr>
      <w:r w:rsidRPr="00246E89">
        <w:rPr>
          <w:rFonts w:ascii="Helvetica" w:hAnsi="Helvetica"/>
          <w:color w:val="0B769F" w:themeColor="accent4" w:themeShade="BF"/>
        </w:rPr>
        <w:t xml:space="preserve">Dédiée aux voyageurs </w:t>
      </w:r>
      <w:r w:rsidRPr="00246E89">
        <w:rPr>
          <w:rFonts w:ascii="Helvetica" w:hAnsi="Helvetica"/>
          <w:b/>
          <w:bCs/>
          <w:color w:val="0B769F" w:themeColor="accent4" w:themeShade="BF"/>
        </w:rPr>
        <w:t xml:space="preserve">d’outre Atlantique, </w:t>
      </w:r>
      <w:r w:rsidRPr="00246E89">
        <w:rPr>
          <w:rFonts w:ascii="Helvetica" w:hAnsi="Helvetica"/>
          <w:color w:val="0B769F" w:themeColor="accent4" w:themeShade="BF"/>
        </w:rPr>
        <w:t>amoureux d’art de vivre et avides de découvertes</w:t>
      </w:r>
      <w:r w:rsidR="003203DE" w:rsidRPr="00246E89">
        <w:rPr>
          <w:rFonts w:ascii="Helvetica" w:hAnsi="Helvetica"/>
          <w:color w:val="0B769F" w:themeColor="accent4" w:themeShade="BF"/>
        </w:rPr>
        <w:t xml:space="preserve"> culturelles</w:t>
      </w:r>
      <w:r w:rsidRPr="00246E89">
        <w:rPr>
          <w:rFonts w:ascii="Helvetica" w:hAnsi="Helvetica"/>
          <w:color w:val="0B769F" w:themeColor="accent4" w:themeShade="BF"/>
        </w:rPr>
        <w:t xml:space="preserve">, </w:t>
      </w:r>
      <w:r w:rsidRPr="00246E89">
        <w:rPr>
          <w:rFonts w:ascii="Helvetica" w:hAnsi="Helvetica"/>
          <w:b/>
          <w:bCs/>
          <w:color w:val="0B769F" w:themeColor="accent4" w:themeShade="BF"/>
        </w:rPr>
        <w:t>les croisières en France, en Europe ou dans le monde</w:t>
      </w:r>
      <w:r w:rsidRPr="00246E89">
        <w:rPr>
          <w:rFonts w:ascii="Helvetica" w:hAnsi="Helvetica"/>
          <w:color w:val="0B769F" w:themeColor="accent4" w:themeShade="BF"/>
        </w:rPr>
        <w:t xml:space="preserve"> proposent </w:t>
      </w:r>
      <w:r w:rsidRPr="00246E89">
        <w:rPr>
          <w:rFonts w:ascii="Helvetica" w:hAnsi="Helvetica"/>
          <w:b/>
          <w:bCs/>
          <w:color w:val="0B769F" w:themeColor="accent4" w:themeShade="BF"/>
        </w:rPr>
        <w:t xml:space="preserve">des </w:t>
      </w:r>
      <w:r w:rsidR="00E35BF6" w:rsidRPr="00246E89">
        <w:rPr>
          <w:rFonts w:ascii="Helvetica" w:hAnsi="Helvetica"/>
          <w:b/>
          <w:bCs/>
          <w:color w:val="0B769F" w:themeColor="accent4" w:themeShade="BF"/>
        </w:rPr>
        <w:t>excursion</w:t>
      </w:r>
      <w:r w:rsidRPr="00246E89">
        <w:rPr>
          <w:rFonts w:ascii="Helvetica" w:hAnsi="Helvetica"/>
          <w:b/>
          <w:bCs/>
          <w:color w:val="0B769F" w:themeColor="accent4" w:themeShade="BF"/>
        </w:rPr>
        <w:t>s hautes en couleurs</w:t>
      </w:r>
      <w:r w:rsidR="00E35BF6" w:rsidRPr="00246E89">
        <w:rPr>
          <w:rFonts w:ascii="Helvetica" w:hAnsi="Helvetica"/>
          <w:b/>
          <w:bCs/>
          <w:color w:val="0B769F" w:themeColor="accent4" w:themeShade="BF"/>
        </w:rPr>
        <w:t xml:space="preserve"> </w:t>
      </w:r>
      <w:r w:rsidR="00E35BF6" w:rsidRPr="00246E89">
        <w:rPr>
          <w:rFonts w:ascii="Helvetica" w:hAnsi="Helvetica"/>
          <w:color w:val="0B769F" w:themeColor="accent4" w:themeShade="BF"/>
        </w:rPr>
        <w:t>à chaque escale</w:t>
      </w:r>
      <w:r w:rsidRPr="00246E89">
        <w:rPr>
          <w:rFonts w:ascii="Helvetica" w:hAnsi="Helvetica"/>
          <w:color w:val="0B769F" w:themeColor="accent4" w:themeShade="BF"/>
        </w:rPr>
        <w:t>.</w:t>
      </w:r>
    </w:p>
    <w:p w14:paraId="2EE3FEBF" w14:textId="77777777" w:rsidR="00EE4CA1" w:rsidRPr="00246E89" w:rsidRDefault="00EE4CA1" w:rsidP="00A54A1C">
      <w:pPr>
        <w:jc w:val="both"/>
        <w:rPr>
          <w:rFonts w:ascii="Helvetica" w:hAnsi="Helvetica"/>
          <w:color w:val="0B769F" w:themeColor="accent4" w:themeShade="BF"/>
        </w:rPr>
      </w:pPr>
    </w:p>
    <w:p w14:paraId="14104A4C" w14:textId="10A9C47C" w:rsidR="00E771D5" w:rsidRPr="00246E89" w:rsidRDefault="00EE4CA1" w:rsidP="00EE4CA1">
      <w:pPr>
        <w:jc w:val="both"/>
        <w:rPr>
          <w:rFonts w:ascii="Helvetica" w:hAnsi="Helvetica"/>
          <w:color w:val="0B769F" w:themeColor="accent4" w:themeShade="BF"/>
        </w:rPr>
      </w:pPr>
      <w:r w:rsidRPr="00246E89">
        <w:rPr>
          <w:rFonts w:ascii="Helvetica" w:hAnsi="Helvetica"/>
          <w:color w:val="0B769F" w:themeColor="accent4" w:themeShade="BF"/>
        </w:rPr>
        <w:t xml:space="preserve">Sur les plus </w:t>
      </w:r>
      <w:r w:rsidRPr="00246E89">
        <w:rPr>
          <w:rFonts w:ascii="Helvetica" w:hAnsi="Helvetica"/>
          <w:b/>
          <w:bCs/>
          <w:color w:val="0B769F" w:themeColor="accent4" w:themeShade="BF"/>
        </w:rPr>
        <w:t>beaux canaux, fleuves et mers,</w:t>
      </w:r>
      <w:r w:rsidRPr="00246E89">
        <w:rPr>
          <w:rFonts w:ascii="Helvetica" w:hAnsi="Helvetica"/>
          <w:color w:val="0B769F" w:themeColor="accent4" w:themeShade="BF"/>
        </w:rPr>
        <w:t xml:space="preserve"> </w:t>
      </w:r>
      <w:r w:rsidR="00F21E4F" w:rsidRPr="00246E89">
        <w:rPr>
          <w:rFonts w:ascii="Helvetica" w:hAnsi="Helvetica"/>
          <w:color w:val="0B769F" w:themeColor="accent4" w:themeShade="BF"/>
        </w:rPr>
        <w:t xml:space="preserve">les évasions au fil de l’eau sont nombreuses : </w:t>
      </w:r>
      <w:r w:rsidR="006D6D24" w:rsidRPr="00246E89">
        <w:rPr>
          <w:rFonts w:ascii="Helvetica" w:hAnsi="Helvetica"/>
          <w:b/>
          <w:bCs/>
          <w:color w:val="0B769F" w:themeColor="accent4" w:themeShade="BF"/>
        </w:rPr>
        <w:t xml:space="preserve">l’Oise, l’Yonne, </w:t>
      </w:r>
      <w:r w:rsidR="009433ED" w:rsidRPr="00246E89">
        <w:rPr>
          <w:rFonts w:ascii="Helvetica" w:hAnsi="Helvetica"/>
          <w:b/>
          <w:bCs/>
          <w:color w:val="0B769F" w:themeColor="accent4" w:themeShade="BF"/>
        </w:rPr>
        <w:t>l</w:t>
      </w:r>
      <w:r w:rsidR="004B6138" w:rsidRPr="00246E89">
        <w:rPr>
          <w:rFonts w:ascii="Helvetica" w:hAnsi="Helvetica"/>
          <w:b/>
          <w:bCs/>
          <w:color w:val="0B769F" w:themeColor="accent4" w:themeShade="BF"/>
        </w:rPr>
        <w:t xml:space="preserve">a Seine, le Rhône, </w:t>
      </w:r>
      <w:r w:rsidR="009433ED" w:rsidRPr="00246E89">
        <w:rPr>
          <w:rFonts w:ascii="Helvetica" w:hAnsi="Helvetica"/>
          <w:b/>
          <w:bCs/>
          <w:color w:val="0B769F" w:themeColor="accent4" w:themeShade="BF"/>
        </w:rPr>
        <w:t>l</w:t>
      </w:r>
      <w:r w:rsidR="004B6138" w:rsidRPr="00246E89">
        <w:rPr>
          <w:rFonts w:ascii="Helvetica" w:hAnsi="Helvetica"/>
          <w:b/>
          <w:bCs/>
          <w:color w:val="0B769F" w:themeColor="accent4" w:themeShade="BF"/>
        </w:rPr>
        <w:t xml:space="preserve">a Loire, la </w:t>
      </w:r>
      <w:r w:rsidR="00B0760D" w:rsidRPr="00246E89">
        <w:rPr>
          <w:rFonts w:ascii="Helvetica" w:hAnsi="Helvetica"/>
          <w:b/>
          <w:bCs/>
          <w:color w:val="0B769F" w:themeColor="accent4" w:themeShade="BF"/>
        </w:rPr>
        <w:t>Dordogne</w:t>
      </w:r>
      <w:r w:rsidR="004B6138" w:rsidRPr="00246E89">
        <w:rPr>
          <w:rFonts w:ascii="Helvetica" w:hAnsi="Helvetica"/>
          <w:b/>
          <w:bCs/>
          <w:color w:val="0B769F" w:themeColor="accent4" w:themeShade="BF"/>
        </w:rPr>
        <w:t>, le Pô, le Gu</w:t>
      </w:r>
      <w:r w:rsidR="006D6D24" w:rsidRPr="00246E89">
        <w:rPr>
          <w:rFonts w:ascii="Helvetica" w:hAnsi="Helvetica"/>
          <w:b/>
          <w:bCs/>
          <w:color w:val="0B769F" w:themeColor="accent4" w:themeShade="BF"/>
        </w:rPr>
        <w:t>ad</w:t>
      </w:r>
      <w:r w:rsidR="004B6138" w:rsidRPr="00246E89">
        <w:rPr>
          <w:rFonts w:ascii="Helvetica" w:hAnsi="Helvetica"/>
          <w:b/>
          <w:bCs/>
          <w:color w:val="0B769F" w:themeColor="accent4" w:themeShade="BF"/>
        </w:rPr>
        <w:t xml:space="preserve">alquivir, le </w:t>
      </w:r>
      <w:r w:rsidR="006D6D24" w:rsidRPr="00246E89">
        <w:rPr>
          <w:rFonts w:ascii="Helvetica" w:hAnsi="Helvetica"/>
          <w:b/>
          <w:bCs/>
          <w:color w:val="0B769F" w:themeColor="accent4" w:themeShade="BF"/>
        </w:rPr>
        <w:t>D</w:t>
      </w:r>
      <w:r w:rsidR="004B6138" w:rsidRPr="00246E89">
        <w:rPr>
          <w:rFonts w:ascii="Helvetica" w:hAnsi="Helvetica"/>
          <w:b/>
          <w:bCs/>
          <w:color w:val="0B769F" w:themeColor="accent4" w:themeShade="BF"/>
        </w:rPr>
        <w:t xml:space="preserve">ouro, le </w:t>
      </w:r>
      <w:r w:rsidR="006D6D24" w:rsidRPr="00246E89">
        <w:rPr>
          <w:rFonts w:ascii="Helvetica" w:hAnsi="Helvetica"/>
          <w:b/>
          <w:bCs/>
          <w:color w:val="0B769F" w:themeColor="accent4" w:themeShade="BF"/>
        </w:rPr>
        <w:t>Danube</w:t>
      </w:r>
      <w:r w:rsidR="004B6138" w:rsidRPr="00246E89">
        <w:rPr>
          <w:rFonts w:ascii="Helvetica" w:hAnsi="Helvetica"/>
          <w:b/>
          <w:bCs/>
          <w:color w:val="0B769F" w:themeColor="accent4" w:themeShade="BF"/>
        </w:rPr>
        <w:t>, le Rhin,</w:t>
      </w:r>
      <w:r w:rsidR="00656544" w:rsidRPr="00246E89">
        <w:rPr>
          <w:rFonts w:ascii="Helvetica" w:hAnsi="Helvetica"/>
          <w:b/>
          <w:bCs/>
          <w:color w:val="0B769F" w:themeColor="accent4" w:themeShade="BF"/>
        </w:rPr>
        <w:t xml:space="preserve"> </w:t>
      </w:r>
      <w:r w:rsidR="00E771D5" w:rsidRPr="00246E89">
        <w:rPr>
          <w:rFonts w:ascii="Helvetica" w:hAnsi="Helvetica"/>
          <w:b/>
          <w:bCs/>
          <w:color w:val="0B769F" w:themeColor="accent4" w:themeShade="BF"/>
        </w:rPr>
        <w:t xml:space="preserve">la Corse, la Croatie, </w:t>
      </w:r>
      <w:r w:rsidR="00656544" w:rsidRPr="00246E89">
        <w:rPr>
          <w:rFonts w:ascii="Helvetica" w:hAnsi="Helvetica"/>
          <w:b/>
          <w:bCs/>
          <w:color w:val="0B769F" w:themeColor="accent4" w:themeShade="BF"/>
        </w:rPr>
        <w:t>ainsi que l’Afrique australe, le Mékong,</w:t>
      </w:r>
      <w:r w:rsidR="006358A0" w:rsidRPr="00246E89">
        <w:rPr>
          <w:rFonts w:ascii="Helvetica" w:hAnsi="Helvetica"/>
          <w:b/>
          <w:bCs/>
          <w:color w:val="0B769F" w:themeColor="accent4" w:themeShade="BF"/>
        </w:rPr>
        <w:t xml:space="preserve"> le Nil</w:t>
      </w:r>
      <w:r w:rsidR="00656544" w:rsidRPr="00246E89">
        <w:rPr>
          <w:rFonts w:ascii="Helvetica" w:hAnsi="Helvetica"/>
          <w:b/>
          <w:bCs/>
          <w:color w:val="0B769F" w:themeColor="accent4" w:themeShade="BF"/>
        </w:rPr>
        <w:t xml:space="preserve"> et </w:t>
      </w:r>
      <w:r w:rsidR="006358A0" w:rsidRPr="00246E89">
        <w:rPr>
          <w:rFonts w:ascii="Helvetica" w:hAnsi="Helvetica"/>
          <w:b/>
          <w:bCs/>
          <w:color w:val="0B769F" w:themeColor="accent4" w:themeShade="BF"/>
        </w:rPr>
        <w:t>le Gange</w:t>
      </w:r>
      <w:r w:rsidR="00656544" w:rsidRPr="00246E89">
        <w:rPr>
          <w:rFonts w:ascii="Helvetica" w:hAnsi="Helvetica"/>
          <w:color w:val="0B769F" w:themeColor="accent4" w:themeShade="BF"/>
        </w:rPr>
        <w:t>.</w:t>
      </w:r>
      <w:r w:rsidR="004B6138" w:rsidRPr="00246E89">
        <w:rPr>
          <w:rFonts w:ascii="Helvetica" w:hAnsi="Helvetica"/>
          <w:color w:val="0B769F" w:themeColor="accent4" w:themeShade="BF"/>
        </w:rPr>
        <w:t xml:space="preserve"> </w:t>
      </w:r>
      <w:r w:rsidR="00E771D5" w:rsidRPr="00246E89">
        <w:rPr>
          <w:rFonts w:ascii="Helvetica" w:hAnsi="Helvetica"/>
          <w:color w:val="0B769F" w:themeColor="accent4" w:themeShade="BF"/>
        </w:rPr>
        <w:t xml:space="preserve">Sans oublier les </w:t>
      </w:r>
      <w:r w:rsidR="000876E8" w:rsidRPr="00246E89">
        <w:rPr>
          <w:rFonts w:ascii="Helvetica" w:hAnsi="Helvetica"/>
          <w:color w:val="0B769F" w:themeColor="accent4" w:themeShade="BF"/>
        </w:rPr>
        <w:t xml:space="preserve">superbes </w:t>
      </w:r>
      <w:r w:rsidR="00E771D5" w:rsidRPr="00246E89">
        <w:rPr>
          <w:rFonts w:ascii="Helvetica" w:hAnsi="Helvetica"/>
          <w:color w:val="0B769F" w:themeColor="accent4" w:themeShade="BF"/>
        </w:rPr>
        <w:t>croisières</w:t>
      </w:r>
      <w:r w:rsidR="003B6B0E" w:rsidRPr="00246E89">
        <w:rPr>
          <w:rFonts w:ascii="Helvetica" w:hAnsi="Helvetica"/>
          <w:color w:val="0B769F" w:themeColor="accent4" w:themeShade="BF"/>
        </w:rPr>
        <w:t xml:space="preserve"> maritimes </w:t>
      </w:r>
      <w:r w:rsidR="00E771D5" w:rsidRPr="00246E89">
        <w:rPr>
          <w:rFonts w:ascii="Helvetica" w:hAnsi="Helvetica"/>
          <w:color w:val="0B769F" w:themeColor="accent4" w:themeShade="BF"/>
        </w:rPr>
        <w:t>d’h</w:t>
      </w:r>
      <w:r w:rsidR="003B6B0E" w:rsidRPr="00246E89">
        <w:rPr>
          <w:rFonts w:ascii="Helvetica" w:hAnsi="Helvetica"/>
          <w:color w:val="0B769F" w:themeColor="accent4" w:themeShade="BF"/>
        </w:rPr>
        <w:t>i</w:t>
      </w:r>
      <w:r w:rsidR="00E771D5" w:rsidRPr="00246E89">
        <w:rPr>
          <w:rFonts w:ascii="Helvetica" w:hAnsi="Helvetica"/>
          <w:color w:val="0B769F" w:themeColor="accent4" w:themeShade="BF"/>
        </w:rPr>
        <w:t>ver</w:t>
      </w:r>
      <w:r w:rsidR="003B6B0E" w:rsidRPr="00246E89">
        <w:rPr>
          <w:rFonts w:ascii="Helvetica" w:hAnsi="Helvetica"/>
          <w:color w:val="0B769F" w:themeColor="accent4" w:themeShade="BF"/>
        </w:rPr>
        <w:t xml:space="preserve"> </w:t>
      </w:r>
      <w:r w:rsidR="003B6B0E" w:rsidRPr="00246E89">
        <w:rPr>
          <w:rFonts w:ascii="Helvetica" w:hAnsi="Helvetica"/>
          <w:b/>
          <w:bCs/>
          <w:color w:val="0B769F" w:themeColor="accent4" w:themeShade="BF"/>
        </w:rPr>
        <w:t xml:space="preserve">aux Canaries, </w:t>
      </w:r>
      <w:r w:rsidR="00E771D5" w:rsidRPr="00246E89">
        <w:rPr>
          <w:rFonts w:ascii="Helvetica" w:hAnsi="Helvetica"/>
          <w:b/>
          <w:bCs/>
          <w:color w:val="0B769F" w:themeColor="accent4" w:themeShade="BF"/>
        </w:rPr>
        <w:t>à Malte ou à Naples</w:t>
      </w:r>
      <w:r w:rsidR="003B6B0E" w:rsidRPr="00246E89">
        <w:rPr>
          <w:rFonts w:ascii="Helvetica" w:hAnsi="Helvetica"/>
          <w:b/>
          <w:bCs/>
          <w:color w:val="0B769F" w:themeColor="accent4" w:themeShade="BF"/>
        </w:rPr>
        <w:t>.</w:t>
      </w:r>
    </w:p>
    <w:p w14:paraId="537D2DF3" w14:textId="77777777" w:rsidR="002F4374" w:rsidRPr="00246E89" w:rsidRDefault="002F4374" w:rsidP="00EE4CA1">
      <w:pPr>
        <w:jc w:val="both"/>
        <w:rPr>
          <w:rFonts w:ascii="Helvetica" w:hAnsi="Helvetica"/>
          <w:color w:val="0B769F" w:themeColor="accent4" w:themeShade="BF"/>
        </w:rPr>
      </w:pPr>
    </w:p>
    <w:p w14:paraId="551AAA62" w14:textId="1C8A3315" w:rsidR="002F4374" w:rsidRPr="00246E89" w:rsidRDefault="002F4374" w:rsidP="00EE4CA1">
      <w:pPr>
        <w:jc w:val="both"/>
        <w:rPr>
          <w:rFonts w:ascii="Helvetica" w:hAnsi="Helvetica"/>
          <w:b/>
          <w:bCs/>
          <w:color w:val="0B769F" w:themeColor="accent4" w:themeShade="BF"/>
        </w:rPr>
      </w:pPr>
      <w:r w:rsidRPr="00246E89">
        <w:rPr>
          <w:rFonts w:ascii="Helvetica" w:hAnsi="Helvetica"/>
          <w:color w:val="0B769F" w:themeColor="accent4" w:themeShade="BF"/>
        </w:rPr>
        <w:t xml:space="preserve">A noter le vrai </w:t>
      </w:r>
      <w:r w:rsidR="003B6B0E" w:rsidRPr="00246E89">
        <w:rPr>
          <w:rFonts w:ascii="Helvetica" w:hAnsi="Helvetica"/>
          <w:b/>
          <w:bCs/>
          <w:color w:val="0B769F" w:themeColor="accent4" w:themeShade="BF"/>
        </w:rPr>
        <w:t>T</w:t>
      </w:r>
      <w:r w:rsidRPr="00246E89">
        <w:rPr>
          <w:rFonts w:ascii="Helvetica" w:hAnsi="Helvetica"/>
          <w:b/>
          <w:bCs/>
          <w:color w:val="0B769F" w:themeColor="accent4" w:themeShade="BF"/>
        </w:rPr>
        <w:t xml:space="preserve">out </w:t>
      </w:r>
      <w:r w:rsidR="003B6B0E" w:rsidRPr="00246E89">
        <w:rPr>
          <w:rFonts w:ascii="Helvetica" w:hAnsi="Helvetica"/>
          <w:b/>
          <w:bCs/>
          <w:color w:val="0B769F" w:themeColor="accent4" w:themeShade="BF"/>
        </w:rPr>
        <w:t>I</w:t>
      </w:r>
      <w:r w:rsidRPr="00246E89">
        <w:rPr>
          <w:rFonts w:ascii="Helvetica" w:hAnsi="Helvetica"/>
          <w:b/>
          <w:bCs/>
          <w:color w:val="0B769F" w:themeColor="accent4" w:themeShade="BF"/>
        </w:rPr>
        <w:t>nclus</w:t>
      </w:r>
      <w:r w:rsidRPr="00246E89">
        <w:rPr>
          <w:rFonts w:ascii="Helvetica" w:hAnsi="Helvetica"/>
          <w:color w:val="0B769F" w:themeColor="accent4" w:themeShade="BF"/>
        </w:rPr>
        <w:t xml:space="preserve"> que propose la compagnie </w:t>
      </w:r>
      <w:r w:rsidR="00920B9F" w:rsidRPr="00246E89">
        <w:rPr>
          <w:rFonts w:ascii="Helvetica" w:hAnsi="Helvetica"/>
          <w:color w:val="0B769F" w:themeColor="accent4" w:themeShade="BF"/>
        </w:rPr>
        <w:t xml:space="preserve">comprenant </w:t>
      </w:r>
      <w:r w:rsidRPr="00246E89">
        <w:rPr>
          <w:rFonts w:ascii="Helvetica" w:hAnsi="Helvetica"/>
          <w:b/>
          <w:bCs/>
          <w:color w:val="0B769F" w:themeColor="accent4" w:themeShade="BF"/>
        </w:rPr>
        <w:t>pension complète, déjeuner, diner</w:t>
      </w:r>
      <w:r w:rsidR="00B0760D" w:rsidRPr="00246E89">
        <w:rPr>
          <w:rFonts w:ascii="Helvetica" w:hAnsi="Helvetica"/>
          <w:b/>
          <w:bCs/>
          <w:color w:val="0B769F" w:themeColor="accent4" w:themeShade="BF"/>
        </w:rPr>
        <w:t xml:space="preserve"> et souper</w:t>
      </w:r>
      <w:r w:rsidRPr="00246E89">
        <w:rPr>
          <w:rFonts w:ascii="Helvetica" w:hAnsi="Helvetica"/>
          <w:b/>
          <w:bCs/>
          <w:color w:val="0B769F" w:themeColor="accent4" w:themeShade="BF"/>
        </w:rPr>
        <w:t xml:space="preserve"> avec boissons au bar et au repas, wifi, animations à bord, </w:t>
      </w:r>
      <w:r w:rsidR="00920B9F" w:rsidRPr="00246E89">
        <w:rPr>
          <w:rFonts w:ascii="Helvetica" w:hAnsi="Helvetica"/>
          <w:b/>
          <w:bCs/>
          <w:color w:val="0B769F" w:themeColor="accent4" w:themeShade="BF"/>
        </w:rPr>
        <w:t>audiophone pour excursions.</w:t>
      </w:r>
    </w:p>
    <w:p w14:paraId="416B3408" w14:textId="77777777" w:rsidR="00805401" w:rsidRPr="00246E89" w:rsidRDefault="00805401" w:rsidP="00EE4CA1">
      <w:pPr>
        <w:jc w:val="both"/>
        <w:rPr>
          <w:rFonts w:ascii="Helvetica" w:hAnsi="Helvetica"/>
          <w:color w:val="0B769F" w:themeColor="accent4" w:themeShade="BF"/>
        </w:rPr>
      </w:pPr>
    </w:p>
    <w:p w14:paraId="1E3A83C2" w14:textId="2C047813" w:rsidR="00461837" w:rsidRPr="00246E89" w:rsidRDefault="00805401" w:rsidP="00805401">
      <w:pPr>
        <w:rPr>
          <w:rFonts w:ascii="Helvetica" w:hAnsi="Helvetica"/>
          <w:color w:val="0B769F" w:themeColor="accent4" w:themeShade="BF"/>
        </w:rPr>
      </w:pPr>
      <w:r w:rsidRPr="00246E89">
        <w:rPr>
          <w:rFonts w:ascii="Helvetica" w:hAnsi="Helvetica"/>
          <w:color w:val="0B769F" w:themeColor="accent4" w:themeShade="BF"/>
        </w:rPr>
        <w:t xml:space="preserve">Répondant aux critères d’une clientèle exigeante, </w:t>
      </w:r>
      <w:r w:rsidRPr="00246E89">
        <w:rPr>
          <w:rFonts w:ascii="Helvetica" w:hAnsi="Helvetica"/>
          <w:b/>
          <w:bCs/>
          <w:color w:val="0B769F" w:themeColor="accent4" w:themeShade="BF"/>
        </w:rPr>
        <w:t>les atouts de CroisiEurope</w:t>
      </w:r>
      <w:r w:rsidRPr="00246E89">
        <w:rPr>
          <w:rFonts w:ascii="Helvetica" w:hAnsi="Helvetica"/>
          <w:color w:val="0B769F" w:themeColor="accent4" w:themeShade="BF"/>
        </w:rPr>
        <w:t xml:space="preserve"> sont parfaitement en phase</w:t>
      </w:r>
      <w:r w:rsidR="00984A58" w:rsidRPr="00246E89">
        <w:rPr>
          <w:rFonts w:ascii="Helvetica" w:hAnsi="Helvetica"/>
          <w:color w:val="0B769F" w:themeColor="accent4" w:themeShade="BF"/>
        </w:rPr>
        <w:t> :</w:t>
      </w:r>
      <w:r w:rsidR="00EB2E67" w:rsidRPr="00246E89">
        <w:rPr>
          <w:rFonts w:ascii="Helvetica" w:hAnsi="Helvetica"/>
          <w:color w:val="0B769F" w:themeColor="accent4" w:themeShade="BF"/>
        </w:rPr>
        <w:t xml:space="preserve"> </w:t>
      </w:r>
      <w:r w:rsidR="00331BAA" w:rsidRPr="00246E89">
        <w:rPr>
          <w:rFonts w:ascii="Helvetica" w:hAnsi="Helvetica"/>
          <w:b/>
          <w:bCs/>
          <w:color w:val="0B769F" w:themeColor="accent4" w:themeShade="BF"/>
        </w:rPr>
        <w:t>compagnie française, encadrement francophone,</w:t>
      </w:r>
      <w:r w:rsidR="00331BAA" w:rsidRPr="00246E89">
        <w:rPr>
          <w:rFonts w:ascii="Helvetica" w:hAnsi="Helvetica"/>
          <w:color w:val="0B769F" w:themeColor="accent4" w:themeShade="BF"/>
        </w:rPr>
        <w:t xml:space="preserve"> </w:t>
      </w:r>
      <w:r w:rsidR="00EB2E67" w:rsidRPr="00246E89">
        <w:rPr>
          <w:rFonts w:ascii="Helvetica" w:hAnsi="Helvetica"/>
          <w:b/>
          <w:bCs/>
          <w:color w:val="0B769F" w:themeColor="accent4" w:themeShade="BF"/>
        </w:rPr>
        <w:t xml:space="preserve">approche vertueuse vis-à-vis de l’environnement, qualité de service à un prix juste, </w:t>
      </w:r>
      <w:r w:rsidR="006A0C63" w:rsidRPr="00246E89">
        <w:rPr>
          <w:rFonts w:ascii="Helvetica" w:hAnsi="Helvetica"/>
          <w:b/>
          <w:bCs/>
          <w:color w:val="0B769F" w:themeColor="accent4" w:themeShade="BF"/>
        </w:rPr>
        <w:t xml:space="preserve"> cuisine raffinée, </w:t>
      </w:r>
      <w:r w:rsidRPr="00246E89">
        <w:rPr>
          <w:rFonts w:ascii="Helvetica" w:hAnsi="Helvetica"/>
          <w:b/>
          <w:bCs/>
          <w:color w:val="0B769F" w:themeColor="accent4" w:themeShade="BF"/>
        </w:rPr>
        <w:t>bateaux</w:t>
      </w:r>
      <w:r w:rsidR="00EB2E67" w:rsidRPr="00246E89">
        <w:rPr>
          <w:rFonts w:ascii="Helvetica" w:hAnsi="Helvetica"/>
          <w:b/>
          <w:bCs/>
          <w:color w:val="0B769F" w:themeColor="accent4" w:themeShade="BF"/>
        </w:rPr>
        <w:t xml:space="preserve"> à taille humaine</w:t>
      </w:r>
      <w:r w:rsidRPr="00246E89">
        <w:rPr>
          <w:rFonts w:ascii="Helvetica" w:hAnsi="Helvetica"/>
          <w:b/>
          <w:bCs/>
          <w:color w:val="0B769F" w:themeColor="accent4" w:themeShade="BF"/>
        </w:rPr>
        <w:t>, diversité des itinéraires</w:t>
      </w:r>
      <w:r w:rsidR="006A0C63" w:rsidRPr="00246E89">
        <w:rPr>
          <w:rFonts w:ascii="Helvetica" w:hAnsi="Helvetica"/>
          <w:b/>
          <w:bCs/>
          <w:color w:val="0B769F" w:themeColor="accent4" w:themeShade="BF"/>
        </w:rPr>
        <w:t>.</w:t>
      </w:r>
      <w:r w:rsidR="006A0C63" w:rsidRPr="00246E89">
        <w:rPr>
          <w:rFonts w:ascii="Helvetica" w:hAnsi="Helvetica"/>
          <w:color w:val="0B769F" w:themeColor="accent4" w:themeShade="BF"/>
        </w:rPr>
        <w:t xml:space="preserve"> </w:t>
      </w:r>
    </w:p>
    <w:p w14:paraId="4E9FD70C" w14:textId="68D18C96" w:rsidR="00805401" w:rsidRPr="00246E89" w:rsidRDefault="00984A58" w:rsidP="00805401">
      <w:pPr>
        <w:rPr>
          <w:rFonts w:ascii="Helvetica" w:hAnsi="Helvetica"/>
          <w:color w:val="0B769F" w:themeColor="accent4" w:themeShade="BF"/>
        </w:rPr>
      </w:pPr>
      <w:r w:rsidRPr="00246E89">
        <w:rPr>
          <w:rFonts w:ascii="Helvetica" w:hAnsi="Helvetica"/>
          <w:b/>
          <w:bCs/>
          <w:color w:val="0B769F" w:themeColor="accent4" w:themeShade="BF"/>
        </w:rPr>
        <w:t>D</w:t>
      </w:r>
      <w:r w:rsidR="00805401" w:rsidRPr="00246E89">
        <w:rPr>
          <w:rFonts w:ascii="Helvetica" w:hAnsi="Helvetica"/>
          <w:b/>
          <w:bCs/>
          <w:color w:val="0B769F" w:themeColor="accent4" w:themeShade="BF"/>
        </w:rPr>
        <w:t>es points forts</w:t>
      </w:r>
      <w:r w:rsidR="00805401" w:rsidRPr="00246E89">
        <w:rPr>
          <w:rFonts w:ascii="Helvetica" w:hAnsi="Helvetica"/>
          <w:color w:val="0B769F" w:themeColor="accent4" w:themeShade="BF"/>
        </w:rPr>
        <w:t xml:space="preserve"> qui séduisent de plus en plus de</w:t>
      </w:r>
      <w:r w:rsidRPr="00246E89">
        <w:rPr>
          <w:rFonts w:ascii="Helvetica" w:hAnsi="Helvetica"/>
          <w:color w:val="0B769F" w:themeColor="accent4" w:themeShade="BF"/>
        </w:rPr>
        <w:t xml:space="preserve"> </w:t>
      </w:r>
      <w:r w:rsidR="007542B8" w:rsidRPr="00246E89">
        <w:rPr>
          <w:rFonts w:ascii="Helvetica" w:hAnsi="Helvetica"/>
          <w:b/>
          <w:bCs/>
          <w:color w:val="0B769F" w:themeColor="accent4" w:themeShade="BF"/>
        </w:rPr>
        <w:t>voyageurs</w:t>
      </w:r>
      <w:r w:rsidR="00461837" w:rsidRPr="00246E89">
        <w:rPr>
          <w:rFonts w:ascii="Helvetica" w:hAnsi="Helvetica"/>
          <w:b/>
          <w:bCs/>
          <w:color w:val="0B769F" w:themeColor="accent4" w:themeShade="BF"/>
        </w:rPr>
        <w:t xml:space="preserve"> canadiens</w:t>
      </w:r>
      <w:r w:rsidR="00805401" w:rsidRPr="00246E89">
        <w:rPr>
          <w:rFonts w:ascii="Helvetica" w:hAnsi="Helvetica"/>
          <w:color w:val="0B769F" w:themeColor="accent4" w:themeShade="BF"/>
        </w:rPr>
        <w:t>.</w:t>
      </w:r>
    </w:p>
    <w:p w14:paraId="2575DF75" w14:textId="77777777" w:rsidR="00BA76A2" w:rsidRPr="00246E89" w:rsidRDefault="00BA76A2" w:rsidP="00A54A1C">
      <w:pPr>
        <w:jc w:val="both"/>
        <w:rPr>
          <w:rFonts w:ascii="Helvetica" w:hAnsi="Helvetica"/>
          <w:color w:val="0B769F" w:themeColor="accent4" w:themeShade="BF"/>
        </w:rPr>
      </w:pPr>
    </w:p>
    <w:p w14:paraId="3EDE97EB" w14:textId="222CB82D" w:rsidR="00714602" w:rsidRPr="00246E89" w:rsidRDefault="00714602" w:rsidP="00A54A1C">
      <w:pPr>
        <w:jc w:val="both"/>
        <w:rPr>
          <w:rFonts w:ascii="Helvetica" w:hAnsi="Helvetica"/>
          <w:color w:val="0B769F" w:themeColor="accent4" w:themeShade="BF"/>
        </w:rPr>
      </w:pPr>
      <w:r w:rsidRPr="00246E89">
        <w:rPr>
          <w:rFonts w:ascii="Helvetica" w:hAnsi="Helvetica"/>
          <w:color w:val="0B769F" w:themeColor="accent4" w:themeShade="BF"/>
        </w:rPr>
        <w:t xml:space="preserve">CroisiEurope est le </w:t>
      </w:r>
      <w:r w:rsidRPr="00246E89">
        <w:rPr>
          <w:rFonts w:ascii="Helvetica" w:hAnsi="Helvetica"/>
          <w:b/>
          <w:bCs/>
          <w:color w:val="0B769F" w:themeColor="accent4" w:themeShade="BF"/>
        </w:rPr>
        <w:t>seul opérateur</w:t>
      </w:r>
      <w:r w:rsidRPr="00246E89">
        <w:rPr>
          <w:rFonts w:ascii="Helvetica" w:hAnsi="Helvetica"/>
          <w:color w:val="0B769F" w:themeColor="accent4" w:themeShade="BF"/>
        </w:rPr>
        <w:t xml:space="preserve"> disposant d’une flotte de </w:t>
      </w:r>
      <w:r w:rsidRPr="00246E89">
        <w:rPr>
          <w:rFonts w:ascii="Helvetica" w:hAnsi="Helvetica"/>
          <w:b/>
          <w:bCs/>
          <w:color w:val="0B769F" w:themeColor="accent4" w:themeShade="BF"/>
        </w:rPr>
        <w:t>50 bateaux de petite capacité</w:t>
      </w:r>
      <w:r w:rsidRPr="00246E89">
        <w:rPr>
          <w:rFonts w:ascii="Helvetica" w:hAnsi="Helvetica"/>
          <w:color w:val="0B769F" w:themeColor="accent4" w:themeShade="BF"/>
        </w:rPr>
        <w:t>, allant de la péniche</w:t>
      </w:r>
      <w:r w:rsidR="00EE4CA1" w:rsidRPr="00246E89">
        <w:rPr>
          <w:rFonts w:ascii="Helvetica" w:hAnsi="Helvetica"/>
          <w:color w:val="0B769F" w:themeColor="accent4" w:themeShade="BF"/>
        </w:rPr>
        <w:t xml:space="preserve"> au bateau fluvial et au navire </w:t>
      </w:r>
      <w:r w:rsidR="006358A0" w:rsidRPr="00246E89">
        <w:rPr>
          <w:rFonts w:ascii="Helvetica" w:hAnsi="Helvetica"/>
          <w:color w:val="0B769F" w:themeColor="accent4" w:themeShade="BF"/>
        </w:rPr>
        <w:t>maritime</w:t>
      </w:r>
      <w:r w:rsidR="00EE4CA1" w:rsidRPr="00246E89">
        <w:rPr>
          <w:rFonts w:ascii="Helvetica" w:hAnsi="Helvetica"/>
          <w:color w:val="0B769F" w:themeColor="accent4" w:themeShade="BF"/>
        </w:rPr>
        <w:t xml:space="preserve">, de </w:t>
      </w:r>
      <w:r w:rsidR="00EE4CA1" w:rsidRPr="00246E89">
        <w:rPr>
          <w:rFonts w:ascii="Helvetica" w:hAnsi="Helvetica"/>
          <w:b/>
          <w:bCs/>
          <w:color w:val="0B769F" w:themeColor="accent4" w:themeShade="BF"/>
        </w:rPr>
        <w:t>8 à 196 passagers</w:t>
      </w:r>
      <w:r w:rsidR="00EE4CA1" w:rsidRPr="00246E89">
        <w:rPr>
          <w:rFonts w:ascii="Helvetica" w:hAnsi="Helvetica"/>
          <w:color w:val="0B769F" w:themeColor="accent4" w:themeShade="BF"/>
        </w:rPr>
        <w:t xml:space="preserve"> </w:t>
      </w:r>
      <w:r w:rsidR="00EE4CA1" w:rsidRPr="00246E89">
        <w:rPr>
          <w:rFonts w:ascii="Helvetica" w:hAnsi="Helvetica"/>
          <w:b/>
          <w:bCs/>
          <w:color w:val="0B769F" w:themeColor="accent4" w:themeShade="BF"/>
        </w:rPr>
        <w:t>maximum.</w:t>
      </w:r>
    </w:p>
    <w:p w14:paraId="5AAC6BF1" w14:textId="77777777" w:rsidR="00736B1D" w:rsidRPr="00246E89" w:rsidRDefault="00736B1D" w:rsidP="00A54A1C">
      <w:pPr>
        <w:jc w:val="both"/>
        <w:rPr>
          <w:rFonts w:ascii="Helvetica" w:hAnsi="Helvetica"/>
          <w:color w:val="0B769F" w:themeColor="accent4" w:themeShade="BF"/>
        </w:rPr>
      </w:pPr>
    </w:p>
    <w:p w14:paraId="13899982" w14:textId="1D8C7801" w:rsidR="00736B1D" w:rsidRDefault="00736B1D" w:rsidP="00A54A1C">
      <w:pPr>
        <w:jc w:val="both"/>
        <w:rPr>
          <w:rFonts w:ascii="Helvetica" w:hAnsi="Helvetica"/>
          <w:color w:val="0B769F" w:themeColor="accent4" w:themeShade="BF"/>
        </w:rPr>
      </w:pPr>
      <w:r w:rsidRPr="00246E89">
        <w:rPr>
          <w:rFonts w:ascii="Helvetica" w:hAnsi="Helvetica"/>
          <w:color w:val="0B769F" w:themeColor="accent4" w:themeShade="BF"/>
        </w:rPr>
        <w:t xml:space="preserve">Au fil des </w:t>
      </w:r>
      <w:r w:rsidR="00832623" w:rsidRPr="00246E89">
        <w:rPr>
          <w:rFonts w:ascii="Helvetica" w:hAnsi="Helvetica"/>
          <w:color w:val="0B769F" w:themeColor="accent4" w:themeShade="BF"/>
        </w:rPr>
        <w:t xml:space="preserve">208 </w:t>
      </w:r>
      <w:r w:rsidRPr="00246E89">
        <w:rPr>
          <w:rFonts w:ascii="Helvetica" w:hAnsi="Helvetica"/>
          <w:color w:val="0B769F" w:themeColor="accent4" w:themeShade="BF"/>
        </w:rPr>
        <w:t xml:space="preserve">pages de la </w:t>
      </w:r>
      <w:r w:rsidRPr="00246E89">
        <w:rPr>
          <w:rFonts w:ascii="Helvetica" w:hAnsi="Helvetica"/>
          <w:b/>
          <w:bCs/>
          <w:color w:val="0B769F" w:themeColor="accent4" w:themeShade="BF"/>
        </w:rPr>
        <w:t>nouvelle brochure 2025</w:t>
      </w:r>
      <w:r w:rsidRPr="00246E89">
        <w:rPr>
          <w:rFonts w:ascii="Helvetica" w:hAnsi="Helvetica"/>
          <w:color w:val="0B769F" w:themeColor="accent4" w:themeShade="BF"/>
        </w:rPr>
        <w:t xml:space="preserve"> se trouve</w:t>
      </w:r>
      <w:r w:rsidR="00832623" w:rsidRPr="00246E89">
        <w:rPr>
          <w:rFonts w:ascii="Helvetica" w:hAnsi="Helvetica"/>
          <w:color w:val="0B769F" w:themeColor="accent4" w:themeShade="BF"/>
        </w:rPr>
        <w:t xml:space="preserve">nt de nombreux </w:t>
      </w:r>
      <w:r w:rsidR="00832623" w:rsidRPr="00246E89">
        <w:rPr>
          <w:rFonts w:ascii="Helvetica" w:hAnsi="Helvetica"/>
          <w:b/>
          <w:bCs/>
          <w:color w:val="0B769F" w:themeColor="accent4" w:themeShade="BF"/>
        </w:rPr>
        <w:t>rêves</w:t>
      </w:r>
      <w:r w:rsidR="00FC2CE0" w:rsidRPr="00246E89">
        <w:rPr>
          <w:rFonts w:ascii="Helvetica" w:hAnsi="Helvetica"/>
          <w:b/>
          <w:bCs/>
          <w:color w:val="0B769F" w:themeColor="accent4" w:themeShade="BF"/>
        </w:rPr>
        <w:t xml:space="preserve"> au fil des eaux</w:t>
      </w:r>
      <w:r w:rsidR="00832623" w:rsidRPr="00246E89">
        <w:rPr>
          <w:rFonts w:ascii="Helvetica" w:hAnsi="Helvetica"/>
          <w:color w:val="0B769F" w:themeColor="accent4" w:themeShade="BF"/>
        </w:rPr>
        <w:t xml:space="preserve"> à réaliser </w:t>
      </w:r>
      <w:r w:rsidR="008B75D6" w:rsidRPr="00246E89">
        <w:rPr>
          <w:rFonts w:ascii="Helvetica" w:hAnsi="Helvetica"/>
          <w:color w:val="0B769F" w:themeColor="accent4" w:themeShade="BF"/>
        </w:rPr>
        <w:t xml:space="preserve">pour vivre une </w:t>
      </w:r>
      <w:r w:rsidR="008B75D6" w:rsidRPr="00246E89">
        <w:rPr>
          <w:rFonts w:ascii="Helvetica" w:hAnsi="Helvetica"/>
          <w:b/>
          <w:bCs/>
          <w:color w:val="0B769F" w:themeColor="accent4" w:themeShade="BF"/>
        </w:rPr>
        <w:t>expérience hors du commun</w:t>
      </w:r>
      <w:r w:rsidR="00832623" w:rsidRPr="00246E89">
        <w:rPr>
          <w:rFonts w:ascii="Helvetica" w:hAnsi="Helvetica"/>
          <w:color w:val="0B769F" w:themeColor="accent4" w:themeShade="BF"/>
        </w:rPr>
        <w:t xml:space="preserve">. </w:t>
      </w:r>
    </w:p>
    <w:p w14:paraId="68D5FB16" w14:textId="77777777" w:rsidR="002D0E6C" w:rsidRDefault="002D0E6C" w:rsidP="00A54A1C">
      <w:pPr>
        <w:jc w:val="both"/>
        <w:rPr>
          <w:rFonts w:ascii="Helvetica" w:hAnsi="Helvetica"/>
          <w:color w:val="0B769F" w:themeColor="accent4" w:themeShade="BF"/>
        </w:rPr>
      </w:pPr>
    </w:p>
    <w:p w14:paraId="67E71DDF" w14:textId="2132168B" w:rsidR="002D0E6C" w:rsidRDefault="004838A4" w:rsidP="004838A4">
      <w:pPr>
        <w:jc w:val="center"/>
        <w:rPr>
          <w:rFonts w:ascii="Helvetica" w:hAnsi="Helvetica"/>
          <w:color w:val="0B769F" w:themeColor="accent4" w:themeShade="BF"/>
        </w:rPr>
      </w:pPr>
      <w:r>
        <w:rPr>
          <w:rFonts w:ascii="Helvetica" w:hAnsi="Helvetica"/>
          <w:b/>
          <w:bCs/>
          <w:i/>
          <w:iCs/>
          <w:noProof/>
          <w:color w:val="0F9ED5" w:themeColor="accent4"/>
          <w:sz w:val="36"/>
          <w:szCs w:val="36"/>
          <w:lang w:val="fr-CA" w:eastAsia="fr-CA"/>
        </w:rPr>
        <w:drawing>
          <wp:inline distT="0" distB="0" distL="0" distR="0" wp14:anchorId="19978E37" wp14:editId="3F77D0A3">
            <wp:extent cx="1224195" cy="520283"/>
            <wp:effectExtent l="0" t="0" r="0" b="635"/>
            <wp:docPr id="9535969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00731" name="Image 13639007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486" cy="53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F82EA" w14:textId="77777777" w:rsidR="002D0E6C" w:rsidRDefault="002D0E6C" w:rsidP="00A54A1C">
      <w:pPr>
        <w:jc w:val="both"/>
        <w:rPr>
          <w:rFonts w:ascii="Helvetica" w:hAnsi="Helvetica"/>
          <w:color w:val="0B769F" w:themeColor="accent4" w:themeShade="BF"/>
        </w:rPr>
      </w:pPr>
    </w:p>
    <w:p w14:paraId="64B352AF" w14:textId="6AE5959B" w:rsidR="002D0E6C" w:rsidRDefault="002D0E6C" w:rsidP="002D0E6C">
      <w:pPr>
        <w:jc w:val="center"/>
        <w:rPr>
          <w:rFonts w:ascii="Helvetica" w:hAnsi="Helvetica"/>
          <w:i/>
          <w:iCs/>
          <w:color w:val="0B769F" w:themeColor="accent4" w:themeShade="BF"/>
        </w:rPr>
      </w:pPr>
      <w:r w:rsidRPr="002D0E6C">
        <w:rPr>
          <w:rFonts w:ascii="Helvetica" w:hAnsi="Helvetica"/>
          <w:b/>
          <w:bCs/>
          <w:i/>
          <w:iCs/>
          <w:color w:val="0B769F" w:themeColor="accent4" w:themeShade="BF"/>
        </w:rPr>
        <w:t xml:space="preserve">Relations Extérieures : Axel ARASZKIEWICZ </w:t>
      </w:r>
      <w:r>
        <w:rPr>
          <w:rFonts w:ascii="Helvetica" w:hAnsi="Helvetica"/>
          <w:b/>
          <w:bCs/>
          <w:i/>
          <w:iCs/>
          <w:color w:val="0B769F" w:themeColor="accent4" w:themeShade="BF"/>
        </w:rPr>
        <w:t>–</w:t>
      </w:r>
      <w:r w:rsidRPr="002D0E6C">
        <w:rPr>
          <w:rFonts w:ascii="Helvetica" w:hAnsi="Helvetica"/>
          <w:i/>
          <w:iCs/>
          <w:color w:val="0B769F" w:themeColor="accent4" w:themeShade="BF"/>
        </w:rPr>
        <w:t xml:space="preserve"> </w:t>
      </w:r>
    </w:p>
    <w:p w14:paraId="19D4FD74" w14:textId="7179B21F" w:rsidR="002D0E6C" w:rsidRPr="002D0E6C" w:rsidRDefault="002D0E6C" w:rsidP="002D0E6C">
      <w:pPr>
        <w:jc w:val="center"/>
        <w:rPr>
          <w:rFonts w:ascii="Helvetica" w:hAnsi="Helvetica"/>
          <w:i/>
          <w:iCs/>
          <w:color w:val="0B769F" w:themeColor="accent4" w:themeShade="BF"/>
        </w:rPr>
      </w:pPr>
      <w:r w:rsidRPr="002D0E6C">
        <w:rPr>
          <w:rFonts w:ascii="Helvetica" w:hAnsi="Helvetica"/>
          <w:i/>
          <w:iCs/>
          <w:color w:val="0B769F" w:themeColor="accent4" w:themeShade="BF"/>
        </w:rPr>
        <w:t xml:space="preserve"> +33 (0)6 33 65 77 62 - </w:t>
      </w:r>
      <w:hyperlink r:id="rId9" w:history="1">
        <w:r w:rsidRPr="002D0E6C">
          <w:rPr>
            <w:rStyle w:val="Lienhypertexte"/>
            <w:rFonts w:ascii="Helvetica" w:hAnsi="Helvetica"/>
            <w:i/>
            <w:iCs/>
            <w:color w:val="345964" w:themeColor="hyperlink" w:themeShade="BF"/>
          </w:rPr>
          <w:t>relationsexterieures@croisieurope.com</w:t>
        </w:r>
      </w:hyperlink>
      <w:r>
        <w:rPr>
          <w:rFonts w:ascii="Helvetica" w:hAnsi="Helvetica"/>
          <w:i/>
          <w:iCs/>
          <w:color w:val="0B769F" w:themeColor="accent4" w:themeShade="BF"/>
        </w:rPr>
        <w:t xml:space="preserve"> ou croisiax@gmail.com</w:t>
      </w:r>
    </w:p>
    <w:p w14:paraId="1F7C91DE" w14:textId="1BD9534C" w:rsidR="008D5A76" w:rsidRPr="004838A4" w:rsidRDefault="002D0E6C" w:rsidP="004838A4">
      <w:pPr>
        <w:jc w:val="center"/>
        <w:rPr>
          <w:rFonts w:ascii="Helvetica" w:hAnsi="Helvetica"/>
          <w:color w:val="0B769F" w:themeColor="accent4" w:themeShade="BF"/>
        </w:rPr>
      </w:pPr>
      <w:r w:rsidRPr="002D0E6C">
        <w:rPr>
          <w:rFonts w:ascii="Helvetica" w:hAnsi="Helvetica"/>
          <w:b/>
          <w:bCs/>
          <w:i/>
          <w:iCs/>
          <w:color w:val="0B769F" w:themeColor="accent4" w:themeShade="BF"/>
        </w:rPr>
        <w:t>CroisiEurope :</w:t>
      </w:r>
      <w:r w:rsidRPr="002D0E6C">
        <w:rPr>
          <w:rFonts w:ascii="Helvetica" w:hAnsi="Helvetica"/>
          <w:i/>
          <w:iCs/>
          <w:color w:val="0B769F" w:themeColor="accent4" w:themeShade="BF"/>
        </w:rPr>
        <w:t xml:space="preserve"> 12 rue de la Division Leclerc - 67080 Strasbourg Cedex</w:t>
      </w:r>
    </w:p>
    <w:sectPr w:rsidR="008D5A76" w:rsidRPr="004838A4" w:rsidSect="00C86B4A">
      <w:pgSz w:w="12520" w:h="17720" w:orient="landscape"/>
      <w:pgMar w:top="567" w:right="851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B3FB5"/>
    <w:multiLevelType w:val="multilevel"/>
    <w:tmpl w:val="916C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93"/>
    <w:rsid w:val="000124B9"/>
    <w:rsid w:val="00053AB6"/>
    <w:rsid w:val="00062393"/>
    <w:rsid w:val="000876E8"/>
    <w:rsid w:val="000D1C18"/>
    <w:rsid w:val="00124769"/>
    <w:rsid w:val="0013577F"/>
    <w:rsid w:val="00194283"/>
    <w:rsid w:val="001D5C12"/>
    <w:rsid w:val="0020208E"/>
    <w:rsid w:val="00212E33"/>
    <w:rsid w:val="00246E89"/>
    <w:rsid w:val="002849E9"/>
    <w:rsid w:val="002963B6"/>
    <w:rsid w:val="002C52BA"/>
    <w:rsid w:val="002D0E6C"/>
    <w:rsid w:val="002F4374"/>
    <w:rsid w:val="002F7023"/>
    <w:rsid w:val="00313EFC"/>
    <w:rsid w:val="003151B6"/>
    <w:rsid w:val="003203DE"/>
    <w:rsid w:val="00331BAA"/>
    <w:rsid w:val="00350EEF"/>
    <w:rsid w:val="003B6B0E"/>
    <w:rsid w:val="004352D9"/>
    <w:rsid w:val="00461837"/>
    <w:rsid w:val="004838A4"/>
    <w:rsid w:val="004B6138"/>
    <w:rsid w:val="0051751A"/>
    <w:rsid w:val="00522578"/>
    <w:rsid w:val="006358A0"/>
    <w:rsid w:val="00656544"/>
    <w:rsid w:val="0067563F"/>
    <w:rsid w:val="00676977"/>
    <w:rsid w:val="00682952"/>
    <w:rsid w:val="006A0C63"/>
    <w:rsid w:val="006C068B"/>
    <w:rsid w:val="006C6CD0"/>
    <w:rsid w:val="006D6D24"/>
    <w:rsid w:val="006E6BFA"/>
    <w:rsid w:val="00714602"/>
    <w:rsid w:val="00736B1D"/>
    <w:rsid w:val="007542B8"/>
    <w:rsid w:val="007546C9"/>
    <w:rsid w:val="00762189"/>
    <w:rsid w:val="00805401"/>
    <w:rsid w:val="00832623"/>
    <w:rsid w:val="00871D0A"/>
    <w:rsid w:val="00884D88"/>
    <w:rsid w:val="008B75D6"/>
    <w:rsid w:val="008D5A76"/>
    <w:rsid w:val="00920B9F"/>
    <w:rsid w:val="009433ED"/>
    <w:rsid w:val="00984A58"/>
    <w:rsid w:val="00A54A1C"/>
    <w:rsid w:val="00A92EA5"/>
    <w:rsid w:val="00A978A2"/>
    <w:rsid w:val="00B0760D"/>
    <w:rsid w:val="00B36F9E"/>
    <w:rsid w:val="00B52DDF"/>
    <w:rsid w:val="00B657C9"/>
    <w:rsid w:val="00BA76A2"/>
    <w:rsid w:val="00BB1EF8"/>
    <w:rsid w:val="00C65D6D"/>
    <w:rsid w:val="00C7035F"/>
    <w:rsid w:val="00C86B4A"/>
    <w:rsid w:val="00C903FF"/>
    <w:rsid w:val="00CA5678"/>
    <w:rsid w:val="00CA711B"/>
    <w:rsid w:val="00E35BF6"/>
    <w:rsid w:val="00E52460"/>
    <w:rsid w:val="00E63345"/>
    <w:rsid w:val="00E771D5"/>
    <w:rsid w:val="00EA6B55"/>
    <w:rsid w:val="00EB2E67"/>
    <w:rsid w:val="00ED0C26"/>
    <w:rsid w:val="00EE4CA1"/>
    <w:rsid w:val="00F21E4F"/>
    <w:rsid w:val="00FA755C"/>
    <w:rsid w:val="00FB4F4C"/>
    <w:rsid w:val="00FC2CE0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3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2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2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2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2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23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23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23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23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2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2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2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23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23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23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23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23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23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2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23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2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2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23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2393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623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2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23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239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D0E6C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D0E6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2E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2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2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2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2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23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23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23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23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2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2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2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23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23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23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23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23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23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2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23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2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2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23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2393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623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2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23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239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D0E6C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D0E6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2E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lationsexterieures@croisieurop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Araszkiewicz</dc:creator>
  <cp:lastModifiedBy>Admin</cp:lastModifiedBy>
  <cp:revision>2</cp:revision>
  <dcterms:created xsi:type="dcterms:W3CDTF">2024-10-29T14:10:00Z</dcterms:created>
  <dcterms:modified xsi:type="dcterms:W3CDTF">2024-10-29T14:10:00Z</dcterms:modified>
</cp:coreProperties>
</file>